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37" w:rsidRPr="009D6830" w:rsidRDefault="00731D37" w:rsidP="00E04B74">
      <w:pPr>
        <w:spacing w:after="0" w:line="240" w:lineRule="auto"/>
        <w:jc w:val="center"/>
        <w:rPr>
          <w:b/>
          <w:lang w:val="ru-RU"/>
        </w:rPr>
      </w:pPr>
      <w:r w:rsidRPr="009D6830">
        <w:rPr>
          <w:b/>
          <w:lang w:val="ru-RU"/>
        </w:rPr>
        <w:t xml:space="preserve">КРИТЕРИИ  ОЦЕНКИ </w:t>
      </w:r>
    </w:p>
    <w:p w:rsidR="00731D37" w:rsidRPr="009D6830" w:rsidRDefault="00731D37" w:rsidP="00E04B74">
      <w:pPr>
        <w:spacing w:after="0" w:line="240" w:lineRule="auto"/>
        <w:jc w:val="center"/>
        <w:rPr>
          <w:lang w:val="ru-RU"/>
        </w:rPr>
      </w:pPr>
      <w:r w:rsidRPr="009D6830">
        <w:rPr>
          <w:b/>
          <w:lang w:val="ru-RU"/>
        </w:rPr>
        <w:t xml:space="preserve"> ИССЛЕДОВАТЕЛЬСКИХ РАБОТ </w:t>
      </w:r>
      <w:r w:rsidRPr="009D6830">
        <w:rPr>
          <w:lang w:val="ru-RU"/>
        </w:rPr>
        <w:t xml:space="preserve"> </w:t>
      </w:r>
    </w:p>
    <w:p w:rsidR="009D6830" w:rsidRPr="009D6830" w:rsidRDefault="009D6830" w:rsidP="00E04B74">
      <w:pPr>
        <w:spacing w:after="0" w:line="240" w:lineRule="auto"/>
        <w:jc w:val="center"/>
        <w:rPr>
          <w:b/>
          <w:lang w:val="ru-RU"/>
        </w:rPr>
      </w:pPr>
    </w:p>
    <w:tbl>
      <w:tblPr>
        <w:tblStyle w:val="af5"/>
        <w:tblW w:w="0" w:type="auto"/>
        <w:tblLayout w:type="fixed"/>
        <w:tblLook w:val="01E0"/>
      </w:tblPr>
      <w:tblGrid>
        <w:gridCol w:w="484"/>
        <w:gridCol w:w="1784"/>
        <w:gridCol w:w="5220"/>
        <w:gridCol w:w="720"/>
        <w:gridCol w:w="1260"/>
      </w:tblGrid>
      <w:tr w:rsidR="00731D37" w:rsidRPr="009D6830" w:rsidTr="000237B7">
        <w:tc>
          <w:tcPr>
            <w:tcW w:w="484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1784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Название критерия</w:t>
            </w:r>
          </w:p>
        </w:tc>
        <w:tc>
          <w:tcPr>
            <w:tcW w:w="52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Содержание критерия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Балл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Результат</w:t>
            </w:r>
          </w:p>
        </w:tc>
      </w:tr>
      <w:tr w:rsidR="00731D37" w:rsidRPr="009D6830" w:rsidTr="000237B7">
        <w:tc>
          <w:tcPr>
            <w:tcW w:w="4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84" w:type="dxa"/>
            <w:vMerge w:val="restart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Структура работы </w:t>
            </w:r>
          </w:p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9D6830">
              <w:rPr>
                <w:sz w:val="22"/>
                <w:szCs w:val="22"/>
                <w:lang w:val="ru-RU"/>
              </w:rPr>
              <w:t xml:space="preserve">Титульный лист; содержание; введение с обоснованием проблемы, актуальности, новизны, постановкой целей и задач, предметом и объектом исследования, выдвижением идей, гипотезы и методов исследования; основная часть; заключение; список литературы и других источников; приложения </w:t>
            </w:r>
            <w:proofErr w:type="gramEnd"/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 xml:space="preserve">3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Основные требования выполнены не в полной мере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 xml:space="preserve">2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Отсутствует стройность и последовательность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Актуальность</w:t>
            </w: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Тема направлена на освещение малоизученных вопросов, значительно дополняет и расширяет известные разработки; может быть связана с внедрением новых технологий, экономичных способов производства, совершенствованием социальной сферы, экологической безопасности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 xml:space="preserve">3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Тема повторяет известные работы и разработки, отдельные аспекты представляют интерес для рассмотрения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>2</w:t>
            </w:r>
            <w:r w:rsidRPr="009D683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Тема актуальна только для самого автора </w:t>
            </w:r>
          </w:p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7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Новизна</w:t>
            </w: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Качественно новое знание, полученное в результате исследования, оригинальное решение задачи, научное опровержение известных положений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>3 балла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Новое представление или новое видение известной проблемы на основе анализа или обобщения 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>2</w:t>
            </w:r>
            <w:r w:rsidRPr="009D683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Новое изложение, решение отдельных вопросов, частных сторон, частных задач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7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Элемент исследования</w:t>
            </w: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Полный цикл исследования, включающий подготовку плана исследования, работу с архивом, натурные наблюдения или проведение эксперимента, обработку и анализ полученного материала, создание нового продукта </w:t>
            </w:r>
          </w:p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Исследование с привлечением первичных наблюдений, выполненных другими авторами, собственная обработка, анализ </w:t>
            </w:r>
          </w:p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Исследование, проведенное на основе литературных источников, опубликованных работ и т.д.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>2</w:t>
            </w:r>
            <w:r w:rsidRPr="009D683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Имеются элементы исследования или обобщения, реферативная работа со свертыванием известной информации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Элементарная компилятивная* работа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>0</w:t>
            </w:r>
            <w:r w:rsidRPr="009D683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7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Достижения автора</w:t>
            </w: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Собственная разработка отдельных вопросов, выполнение анализа по заданию руководителя, глубокая проработка имеющихся источников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Усвоение и ретрансляция знаний сверх учебной программы, достаточное представление о предыдущих достижениях в науке и СМИ по изучаемому вопросу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Общее или слабое ориентирование в заданной </w:t>
            </w:r>
            <w:r w:rsidRPr="009D6830">
              <w:rPr>
                <w:sz w:val="22"/>
                <w:szCs w:val="22"/>
                <w:lang w:val="ru-RU"/>
              </w:rPr>
              <w:lastRenderedPageBreak/>
              <w:t xml:space="preserve">области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17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Практическая значимость работы</w:t>
            </w: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Работа может быть рекомендована для публикации, использована в практической деятельности, представлена на </w:t>
            </w:r>
            <w:proofErr w:type="gramStart"/>
            <w:r w:rsidRPr="009D6830">
              <w:rPr>
                <w:sz w:val="22"/>
                <w:szCs w:val="22"/>
                <w:lang w:val="ru-RU"/>
              </w:rPr>
              <w:t>областном</w:t>
            </w:r>
            <w:proofErr w:type="gramEnd"/>
            <w:r w:rsidRPr="009D6830">
              <w:rPr>
                <w:sz w:val="22"/>
                <w:szCs w:val="22"/>
                <w:lang w:val="ru-RU"/>
              </w:rPr>
              <w:t xml:space="preserve"> и городском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Может быть </w:t>
            </w:r>
            <w:proofErr w:type="gramStart"/>
            <w:r w:rsidRPr="009D6830">
              <w:rPr>
                <w:sz w:val="22"/>
                <w:szCs w:val="22"/>
                <w:lang w:val="ru-RU"/>
              </w:rPr>
              <w:t>использована</w:t>
            </w:r>
            <w:proofErr w:type="gramEnd"/>
            <w:r w:rsidRPr="009D6830">
              <w:rPr>
                <w:sz w:val="22"/>
                <w:szCs w:val="22"/>
                <w:lang w:val="ru-RU"/>
              </w:rPr>
              <w:t xml:space="preserve"> для последующей научной деятельности автора, в работе школьного научного объединения, служить в качестве учебного пособия, экспоната выставок и т.д.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Имеет частично прикладной характер, имеет значение только для автора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784" w:type="dxa"/>
            <w:vMerge w:val="restart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Соблюдение требований к оформлению</w:t>
            </w:r>
          </w:p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(Приложение №1)</w:t>
            </w: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9D6830">
              <w:rPr>
                <w:sz w:val="22"/>
                <w:szCs w:val="22"/>
                <w:lang w:val="ru-RU"/>
              </w:rPr>
              <w:t xml:space="preserve">Соблюдены все общие требования к оформлению текста (поля, шрифт, заголовки, цитаты, таблицы, рисунки, формулы, сокращения), списка литературы и иных источников, приложений </w:t>
            </w:r>
            <w:proofErr w:type="gramEnd"/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Общие требования, в основном, соблюдены, имеются незначительные замечания к оформлению текста, списка литературы и иных источников, приложений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731D37" w:rsidRPr="009D6830" w:rsidRDefault="00731D37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Имеются существенные отклонения от требований к оформлению </w:t>
            </w:r>
          </w:p>
        </w:tc>
        <w:tc>
          <w:tcPr>
            <w:tcW w:w="72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6830" w:rsidRPr="009D6830" w:rsidTr="000237B7">
        <w:tc>
          <w:tcPr>
            <w:tcW w:w="484" w:type="dxa"/>
            <w:vMerge w:val="restart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784" w:type="dxa"/>
            <w:vMerge w:val="restart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Качество выступления</w:t>
            </w:r>
          </w:p>
        </w:tc>
        <w:tc>
          <w:tcPr>
            <w:tcW w:w="5220" w:type="dxa"/>
          </w:tcPr>
          <w:p w:rsidR="009D6830" w:rsidRPr="009D6830" w:rsidRDefault="009D6830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9D6830">
              <w:rPr>
                <w:sz w:val="22"/>
                <w:szCs w:val="22"/>
                <w:lang w:val="ru-RU"/>
              </w:rPr>
              <w:t>Выразительное</w:t>
            </w:r>
            <w:proofErr w:type="gramEnd"/>
            <w:r w:rsidRPr="009D6830">
              <w:rPr>
                <w:sz w:val="22"/>
                <w:szCs w:val="22"/>
                <w:lang w:val="ru-RU"/>
              </w:rPr>
              <w:t xml:space="preserve">, логичное, компактное, с элементами риторики, имеет навыки публичного выступления </w:t>
            </w:r>
          </w:p>
        </w:tc>
        <w:tc>
          <w:tcPr>
            <w:tcW w:w="72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6830" w:rsidRPr="009D6830" w:rsidTr="000237B7">
        <w:tc>
          <w:tcPr>
            <w:tcW w:w="4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9D6830" w:rsidRPr="009D6830" w:rsidRDefault="009D6830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Упорядоченное, более или менее связанное, но лексика маловыразительная; допускаются паузы, обращение к тексту доклада </w:t>
            </w:r>
          </w:p>
        </w:tc>
        <w:tc>
          <w:tcPr>
            <w:tcW w:w="72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6830" w:rsidRPr="009D6830" w:rsidTr="000237B7">
        <w:tc>
          <w:tcPr>
            <w:tcW w:w="4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9D6830" w:rsidRPr="009D6830" w:rsidRDefault="009D6830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Доклад зачитывается по подготовленному тексту </w:t>
            </w:r>
          </w:p>
        </w:tc>
        <w:tc>
          <w:tcPr>
            <w:tcW w:w="72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6830" w:rsidRPr="009D6830" w:rsidTr="000237B7">
        <w:tc>
          <w:tcPr>
            <w:tcW w:w="484" w:type="dxa"/>
            <w:vMerge w:val="restart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784" w:type="dxa"/>
            <w:vMerge w:val="restart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Умение отвечать на вопросы оппонентов</w:t>
            </w:r>
          </w:p>
        </w:tc>
        <w:tc>
          <w:tcPr>
            <w:tcW w:w="5220" w:type="dxa"/>
          </w:tcPr>
          <w:p w:rsidR="009D6830" w:rsidRPr="009D6830" w:rsidRDefault="009D6830" w:rsidP="009D6830">
            <w:pPr>
              <w:spacing w:after="0" w:line="240" w:lineRule="auto"/>
              <w:jc w:val="both"/>
              <w:rPr>
                <w:b/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Приводит доказательства, факты, не прозвучавшие во время выступления, приводит анализ альтернативных точек зрения, кратко, но доказательно отвечает на вопросы, задает встречные вопросы для уточнения </w:t>
            </w:r>
          </w:p>
        </w:tc>
        <w:tc>
          <w:tcPr>
            <w:tcW w:w="72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6830" w:rsidRPr="009D6830" w:rsidTr="000237B7">
        <w:tc>
          <w:tcPr>
            <w:tcW w:w="4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9D6830" w:rsidRPr="009D6830" w:rsidRDefault="009D6830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Теряется при ответе на вопросы, отвечает по наводящим вопросам, с трудом делает самостоятельные выводы, подыскивает аргументы</w:t>
            </w:r>
          </w:p>
        </w:tc>
        <w:tc>
          <w:tcPr>
            <w:tcW w:w="72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6830" w:rsidRPr="009D6830" w:rsidTr="000237B7">
        <w:tc>
          <w:tcPr>
            <w:tcW w:w="4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9D6830" w:rsidRPr="009D6830" w:rsidRDefault="009D6830" w:rsidP="009D6830">
            <w:pPr>
              <w:spacing w:after="0" w:line="240" w:lineRule="auto"/>
              <w:jc w:val="both"/>
              <w:rPr>
                <w:b/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С трудом отвечает на наводящие вопросы </w:t>
            </w:r>
          </w:p>
        </w:tc>
        <w:tc>
          <w:tcPr>
            <w:tcW w:w="72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6830" w:rsidRPr="009D6830" w:rsidTr="000237B7">
        <w:tc>
          <w:tcPr>
            <w:tcW w:w="484" w:type="dxa"/>
            <w:vMerge w:val="restart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784" w:type="dxa"/>
            <w:vMerge w:val="restart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Наглядность представления работы</w:t>
            </w:r>
          </w:p>
        </w:tc>
        <w:tc>
          <w:tcPr>
            <w:tcW w:w="5220" w:type="dxa"/>
          </w:tcPr>
          <w:p w:rsidR="009D6830" w:rsidRPr="009D6830" w:rsidRDefault="009D6830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Выступление сопровождается качественной презентацией, текст выступления не совпадает с надписями на слайдах, представлены графики, схемы, таблицы, диаграммы, фотоматериалы, карты и т.д. </w:t>
            </w:r>
          </w:p>
        </w:tc>
        <w:tc>
          <w:tcPr>
            <w:tcW w:w="72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6830" w:rsidRPr="009D6830" w:rsidTr="000237B7">
        <w:tc>
          <w:tcPr>
            <w:tcW w:w="4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9D6830" w:rsidRPr="009D6830" w:rsidRDefault="009D6830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Маловыразительная, малоинформативная наглядность, выступление дублирует те</w:t>
            </w:r>
            <w:proofErr w:type="gramStart"/>
            <w:r w:rsidRPr="009D6830">
              <w:rPr>
                <w:sz w:val="22"/>
                <w:szCs w:val="22"/>
                <w:lang w:val="ru-RU"/>
              </w:rPr>
              <w:t>кст сл</w:t>
            </w:r>
            <w:proofErr w:type="gramEnd"/>
            <w:r w:rsidRPr="009D6830">
              <w:rPr>
                <w:sz w:val="22"/>
                <w:szCs w:val="22"/>
                <w:lang w:val="ru-RU"/>
              </w:rPr>
              <w:t xml:space="preserve">айдов  </w:t>
            </w:r>
          </w:p>
        </w:tc>
        <w:tc>
          <w:tcPr>
            <w:tcW w:w="72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6830" w:rsidRPr="009D6830" w:rsidTr="000237B7">
        <w:tc>
          <w:tcPr>
            <w:tcW w:w="4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84" w:type="dxa"/>
            <w:vMerge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</w:tcPr>
          <w:p w:rsidR="009D6830" w:rsidRPr="009D6830" w:rsidRDefault="009D6830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 xml:space="preserve">Презентация неэффективная </w:t>
            </w:r>
          </w:p>
        </w:tc>
        <w:tc>
          <w:tcPr>
            <w:tcW w:w="72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1D37" w:rsidRPr="009D6830" w:rsidTr="000237B7">
        <w:tc>
          <w:tcPr>
            <w:tcW w:w="484" w:type="dxa"/>
          </w:tcPr>
          <w:p w:rsidR="00731D37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784" w:type="dxa"/>
          </w:tcPr>
          <w:p w:rsidR="00731D37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Участие в работе конференции</w:t>
            </w:r>
          </w:p>
        </w:tc>
        <w:tc>
          <w:tcPr>
            <w:tcW w:w="5220" w:type="dxa"/>
          </w:tcPr>
          <w:p w:rsidR="00731D37" w:rsidRPr="009D6830" w:rsidRDefault="009D6830" w:rsidP="009D6830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Задает вопросы, является оппонентом, активным слушателем</w:t>
            </w:r>
          </w:p>
        </w:tc>
        <w:tc>
          <w:tcPr>
            <w:tcW w:w="720" w:type="dxa"/>
          </w:tcPr>
          <w:p w:rsidR="00731D37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 w:rsidRPr="009D683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</w:tcPr>
          <w:p w:rsidR="00731D37" w:rsidRPr="009D6830" w:rsidRDefault="00731D37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D3543" w:rsidRPr="009D6830" w:rsidTr="000237B7">
        <w:tc>
          <w:tcPr>
            <w:tcW w:w="484" w:type="dxa"/>
            <w:vMerge w:val="restart"/>
          </w:tcPr>
          <w:p w:rsidR="00ED3543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84" w:type="dxa"/>
            <w:vMerge w:val="restart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Временные рамки выступления</w:t>
            </w: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Изложения материала за определенное время (7-10 минут)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0237B7">
        <w:tc>
          <w:tcPr>
            <w:tcW w:w="484" w:type="dxa"/>
            <w:vMerge/>
          </w:tcPr>
          <w:p w:rsidR="00ED3543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Изложение материала вышло за временные рамки выступления незначительно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9D6830" w:rsidRPr="009D6830" w:rsidTr="00AE6299">
        <w:tc>
          <w:tcPr>
            <w:tcW w:w="9468" w:type="dxa"/>
            <w:gridSpan w:val="5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6830" w:rsidRPr="009D6830" w:rsidTr="00A31575">
        <w:tc>
          <w:tcPr>
            <w:tcW w:w="7488" w:type="dxa"/>
            <w:gridSpan w:val="3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>Максимальный балл</w:t>
            </w:r>
          </w:p>
        </w:tc>
        <w:tc>
          <w:tcPr>
            <w:tcW w:w="720" w:type="dxa"/>
          </w:tcPr>
          <w:p w:rsidR="009D6830" w:rsidRPr="009D6830" w:rsidRDefault="009D6830" w:rsidP="009D6830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9D6830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1260" w:type="dxa"/>
          </w:tcPr>
          <w:p w:rsidR="009D6830" w:rsidRPr="009D6830" w:rsidRDefault="009D6830" w:rsidP="00E04B74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9D6830" w:rsidRPr="009D6830" w:rsidRDefault="009D6830" w:rsidP="00E04B74">
      <w:pPr>
        <w:spacing w:after="0" w:line="240" w:lineRule="auto"/>
        <w:rPr>
          <w:lang w:val="ru-RU"/>
        </w:rPr>
      </w:pPr>
    </w:p>
    <w:p w:rsidR="000F291F" w:rsidRPr="009D6830" w:rsidRDefault="009D6830" w:rsidP="000F291F">
      <w:pPr>
        <w:spacing w:after="0" w:line="240" w:lineRule="auto"/>
        <w:jc w:val="center"/>
        <w:rPr>
          <w:b/>
          <w:lang w:val="ru-RU"/>
        </w:rPr>
      </w:pPr>
      <w:r>
        <w:rPr>
          <w:lang w:val="ru-RU"/>
        </w:rPr>
        <w:br w:type="page"/>
      </w:r>
      <w:r w:rsidR="000F291F" w:rsidRPr="009D6830">
        <w:rPr>
          <w:b/>
          <w:lang w:val="ru-RU"/>
        </w:rPr>
        <w:lastRenderedPageBreak/>
        <w:t xml:space="preserve"> </w:t>
      </w:r>
    </w:p>
    <w:p w:rsidR="00ED3543" w:rsidRPr="009D6830" w:rsidRDefault="00ED3543" w:rsidP="00ED3543">
      <w:pPr>
        <w:spacing w:after="0" w:line="240" w:lineRule="auto"/>
        <w:jc w:val="center"/>
        <w:rPr>
          <w:b/>
          <w:lang w:val="ru-RU"/>
        </w:rPr>
      </w:pPr>
      <w:r w:rsidRPr="009D6830">
        <w:rPr>
          <w:b/>
          <w:lang w:val="ru-RU"/>
        </w:rPr>
        <w:t xml:space="preserve">КРИТЕРИИ  ОЦЕНКИ </w:t>
      </w:r>
      <w:r>
        <w:rPr>
          <w:b/>
          <w:lang w:val="ru-RU"/>
        </w:rPr>
        <w:t>ДОКЛАДА</w:t>
      </w:r>
    </w:p>
    <w:p w:rsidR="00ED3543" w:rsidRPr="009D6830" w:rsidRDefault="00ED3543" w:rsidP="00ED3543">
      <w:pPr>
        <w:spacing w:after="0" w:line="240" w:lineRule="auto"/>
        <w:jc w:val="center"/>
        <w:rPr>
          <w:lang w:val="ru-RU"/>
        </w:rPr>
      </w:pPr>
    </w:p>
    <w:p w:rsidR="00ED3543" w:rsidRPr="009D6830" w:rsidRDefault="00ED3543" w:rsidP="00ED3543">
      <w:pPr>
        <w:spacing w:after="0" w:line="240" w:lineRule="auto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784"/>
        <w:gridCol w:w="5220"/>
        <w:gridCol w:w="720"/>
        <w:gridCol w:w="1260"/>
      </w:tblGrid>
      <w:tr w:rsidR="00ED3543" w:rsidRPr="009D6830" w:rsidTr="00491AB1">
        <w:tc>
          <w:tcPr>
            <w:tcW w:w="484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№</w:t>
            </w:r>
          </w:p>
        </w:tc>
        <w:tc>
          <w:tcPr>
            <w:tcW w:w="1784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Название критерия</w:t>
            </w: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Содержание критерия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 xml:space="preserve">Балл 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Результат</w:t>
            </w:r>
          </w:p>
        </w:tc>
      </w:tr>
      <w:tr w:rsidR="00ED3543" w:rsidRPr="009D6830" w:rsidTr="00E27B13">
        <w:tc>
          <w:tcPr>
            <w:tcW w:w="484" w:type="dxa"/>
            <w:vMerge w:val="restart"/>
          </w:tcPr>
          <w:p w:rsidR="00ED3543" w:rsidRPr="009D6830" w:rsidRDefault="00ED3543" w:rsidP="00491A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4" w:type="dxa"/>
            <w:vMerge w:val="restart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Структура паспорта проекта</w:t>
            </w: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Титульный лист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E27B13">
        <w:tc>
          <w:tcPr>
            <w:tcW w:w="484" w:type="dxa"/>
            <w:vMerge/>
          </w:tcPr>
          <w:p w:rsidR="00ED3543" w:rsidRPr="009D6830" w:rsidRDefault="00ED3543" w:rsidP="00491AB1">
            <w:pPr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Содержание доклада</w:t>
            </w:r>
            <w:r w:rsidR="00271051">
              <w:rPr>
                <w:lang w:val="ru-RU"/>
              </w:rPr>
              <w:t xml:space="preserve"> (2-5 листов)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E27B13">
        <w:tc>
          <w:tcPr>
            <w:tcW w:w="484" w:type="dxa"/>
            <w:vMerge/>
          </w:tcPr>
          <w:p w:rsidR="00ED3543" w:rsidRPr="009D6830" w:rsidRDefault="00ED3543" w:rsidP="00491AB1">
            <w:pPr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Список литературы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 w:val="restart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4" w:type="dxa"/>
            <w:vMerge w:val="restart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Соблюдение требований к оформлению</w:t>
            </w:r>
          </w:p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(Приложение №1)</w:t>
            </w: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9D6830">
              <w:rPr>
                <w:lang w:val="ru-RU"/>
              </w:rPr>
              <w:t xml:space="preserve">Соблюдены все общие требования к оформлению текста (поля, шрифт, заголовки, цитаты, таблицы, рисунки, формулы, сокращения), списка литературы и иных источников, приложений </w:t>
            </w:r>
            <w:proofErr w:type="gramEnd"/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 w:rsidRPr="009D6830">
              <w:rPr>
                <w:lang w:val="ru-RU"/>
              </w:rPr>
              <w:t xml:space="preserve">Общие требования, в основном, соблюдены, имеются незначительные замечания к оформлению текста, списка литературы и иных источников, приложений 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 w:rsidRPr="009D6830">
              <w:rPr>
                <w:lang w:val="ru-RU"/>
              </w:rPr>
              <w:t xml:space="preserve">Имеются существенные отклонения от требований к оформлению 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 w:val="restart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84" w:type="dxa"/>
            <w:vMerge w:val="restart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Качество выступления</w:t>
            </w: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9D6830">
              <w:rPr>
                <w:lang w:val="ru-RU"/>
              </w:rPr>
              <w:t>Выразительное</w:t>
            </w:r>
            <w:proofErr w:type="gramEnd"/>
            <w:r w:rsidRPr="009D6830">
              <w:rPr>
                <w:lang w:val="ru-RU"/>
              </w:rPr>
              <w:t xml:space="preserve">, логичное, компактное, с элементами риторики, имеет навыки публичного выступления 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 w:rsidRPr="009D6830">
              <w:rPr>
                <w:lang w:val="ru-RU"/>
              </w:rPr>
              <w:t xml:space="preserve">Упорядоченное, более или менее связанное, но лексика маловыразительная; допускаются паузы, обращение к тексту доклада 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 w:rsidRPr="009D6830">
              <w:rPr>
                <w:lang w:val="ru-RU"/>
              </w:rPr>
              <w:t xml:space="preserve">Доклад зачитывается по подготовленному тексту 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 w:val="restart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84" w:type="dxa"/>
            <w:vMerge w:val="restart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Умение отвечать на вопросы оппонентов</w:t>
            </w: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9D6830">
              <w:rPr>
                <w:lang w:val="ru-RU"/>
              </w:rPr>
              <w:t xml:space="preserve">Приводит доказательства, факты, не прозвучавшие во время выступления, приводит анализ альтернативных точек зрения, кратко, но доказательно отвечает на вопросы, задает встречные вопросы для уточнения 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 w:rsidRPr="009D6830">
              <w:rPr>
                <w:lang w:val="ru-RU"/>
              </w:rPr>
              <w:t>Теряется при ответе на вопросы, отвечает по наводящим вопросам, с трудом делает самостоятельные выводы, подыскивает аргументы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9D6830">
              <w:rPr>
                <w:lang w:val="ru-RU"/>
              </w:rPr>
              <w:t xml:space="preserve">С трудом отвечает на наводящие вопросы 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 w:val="restart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84" w:type="dxa"/>
            <w:vMerge w:val="restart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Наглядность представления работы</w:t>
            </w: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 w:rsidRPr="009D6830">
              <w:rPr>
                <w:lang w:val="ru-RU"/>
              </w:rPr>
              <w:t xml:space="preserve">Выступление сопровождается качественной презентацией, текст выступления не совпадает с надписями на слайдах, представлены графики, схемы, таблицы, диаграммы, фотоматериалы, карты и т.д. 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 w:rsidRPr="009D6830">
              <w:rPr>
                <w:lang w:val="ru-RU"/>
              </w:rPr>
              <w:t>Маловыразительная, малоинформативная наглядность, выступление дублирует те</w:t>
            </w:r>
            <w:proofErr w:type="gramStart"/>
            <w:r w:rsidRPr="009D6830">
              <w:rPr>
                <w:lang w:val="ru-RU"/>
              </w:rPr>
              <w:t>кст сл</w:t>
            </w:r>
            <w:proofErr w:type="gramEnd"/>
            <w:r w:rsidRPr="009D6830">
              <w:rPr>
                <w:lang w:val="ru-RU"/>
              </w:rPr>
              <w:t xml:space="preserve">айдов  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 w:rsidRPr="009D6830">
              <w:rPr>
                <w:lang w:val="ru-RU"/>
              </w:rPr>
              <w:t xml:space="preserve">Презентация неэффективная 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84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Участие в работе конференции</w:t>
            </w: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 w:rsidRPr="009D6830">
              <w:rPr>
                <w:lang w:val="ru-RU"/>
              </w:rPr>
              <w:t>Задает вопросы, является оппонентом, активным слушателем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 w:rsidRPr="009D6830"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 w:val="restart"/>
          </w:tcPr>
          <w:p w:rsidR="00ED3543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84" w:type="dxa"/>
            <w:vMerge w:val="restart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Временные рамки выступления</w:t>
            </w:r>
          </w:p>
        </w:tc>
        <w:tc>
          <w:tcPr>
            <w:tcW w:w="5220" w:type="dxa"/>
          </w:tcPr>
          <w:p w:rsidR="00ED3543" w:rsidRPr="009D6830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Изложения материала за определенное время (7-10 минут)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484" w:type="dxa"/>
            <w:vMerge/>
          </w:tcPr>
          <w:p w:rsidR="00ED3543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4" w:type="dxa"/>
            <w:vMerge/>
          </w:tcPr>
          <w:p w:rsidR="00ED3543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20" w:type="dxa"/>
          </w:tcPr>
          <w:p w:rsidR="00ED3543" w:rsidRDefault="00ED3543" w:rsidP="00491AB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Изложение материала вышло за временные рамки выступления незначительно</w:t>
            </w:r>
          </w:p>
        </w:tc>
        <w:tc>
          <w:tcPr>
            <w:tcW w:w="72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9468" w:type="dxa"/>
            <w:gridSpan w:val="5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ED3543" w:rsidRPr="009D6830" w:rsidTr="00491AB1">
        <w:tc>
          <w:tcPr>
            <w:tcW w:w="7488" w:type="dxa"/>
            <w:gridSpan w:val="3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9D6830">
              <w:rPr>
                <w:b/>
                <w:lang w:val="ru-RU"/>
              </w:rPr>
              <w:t>Максимальный балл</w:t>
            </w:r>
          </w:p>
        </w:tc>
        <w:tc>
          <w:tcPr>
            <w:tcW w:w="720" w:type="dxa"/>
          </w:tcPr>
          <w:p w:rsidR="00ED3543" w:rsidRPr="009D6830" w:rsidRDefault="00271051" w:rsidP="00491AB1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1260" w:type="dxa"/>
          </w:tcPr>
          <w:p w:rsidR="00ED3543" w:rsidRPr="009D6830" w:rsidRDefault="00ED3543" w:rsidP="00491AB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ED3543" w:rsidRPr="009D6830" w:rsidRDefault="00ED3543" w:rsidP="00ED3543">
      <w:pPr>
        <w:spacing w:after="0" w:line="240" w:lineRule="auto"/>
        <w:rPr>
          <w:lang w:val="ru-RU"/>
        </w:rPr>
      </w:pPr>
    </w:p>
    <w:p w:rsidR="00271051" w:rsidRPr="00271051" w:rsidRDefault="00731D37" w:rsidP="00271051">
      <w:pPr>
        <w:spacing w:after="0" w:line="240" w:lineRule="auto"/>
        <w:jc w:val="center"/>
        <w:rPr>
          <w:b/>
          <w:lang w:val="ru-RU"/>
        </w:rPr>
      </w:pPr>
      <w:r w:rsidRPr="009D6830">
        <w:rPr>
          <w:lang w:val="ru-RU"/>
        </w:rPr>
        <w:br w:type="page"/>
      </w:r>
      <w:r w:rsidR="00271051" w:rsidRPr="00271051">
        <w:rPr>
          <w:b/>
          <w:lang w:val="ru-RU"/>
        </w:rPr>
        <w:lastRenderedPageBreak/>
        <w:t>Приложение 1.</w:t>
      </w:r>
    </w:p>
    <w:p w:rsidR="00731D37" w:rsidRPr="00271051" w:rsidRDefault="00271051" w:rsidP="00271051">
      <w:pPr>
        <w:spacing w:after="0" w:line="240" w:lineRule="auto"/>
        <w:jc w:val="center"/>
        <w:rPr>
          <w:b/>
          <w:bCs/>
          <w:color w:val="000000"/>
          <w:kern w:val="36"/>
          <w:lang w:val="ru-RU" w:eastAsia="ru-RU"/>
        </w:rPr>
      </w:pPr>
      <w:r w:rsidRPr="00271051">
        <w:rPr>
          <w:b/>
          <w:sz w:val="24"/>
          <w:lang w:val="ru-RU"/>
        </w:rPr>
        <w:t>Требования к оформлению исследовательской работы, учебного проекта, доклада.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 xml:space="preserve">Текст работы печатается на принтере (шрифт </w:t>
      </w:r>
      <w:proofErr w:type="spellStart"/>
      <w:r w:rsidRPr="009D6830">
        <w:rPr>
          <w:color w:val="000000"/>
          <w:lang w:val="ru-RU" w:eastAsia="ru-RU"/>
        </w:rPr>
        <w:t>Times</w:t>
      </w:r>
      <w:proofErr w:type="spellEnd"/>
      <w:r w:rsidRPr="009D6830">
        <w:rPr>
          <w:color w:val="000000"/>
          <w:lang w:val="ru-RU" w:eastAsia="ru-RU"/>
        </w:rPr>
        <w:t xml:space="preserve"> </w:t>
      </w:r>
      <w:proofErr w:type="spellStart"/>
      <w:r w:rsidRPr="009D6830">
        <w:rPr>
          <w:color w:val="000000"/>
          <w:lang w:val="ru-RU" w:eastAsia="ru-RU"/>
        </w:rPr>
        <w:t>New</w:t>
      </w:r>
      <w:proofErr w:type="spellEnd"/>
      <w:r w:rsidRPr="009D6830">
        <w:rPr>
          <w:color w:val="000000"/>
          <w:lang w:val="ru-RU" w:eastAsia="ru-RU"/>
        </w:rPr>
        <w:t xml:space="preserve"> </w:t>
      </w:r>
      <w:proofErr w:type="spellStart"/>
      <w:r w:rsidRPr="009D6830">
        <w:rPr>
          <w:color w:val="000000"/>
          <w:lang w:val="ru-RU" w:eastAsia="ru-RU"/>
        </w:rPr>
        <w:t>Roman</w:t>
      </w:r>
      <w:proofErr w:type="spellEnd"/>
      <w:r w:rsidRPr="009D6830">
        <w:rPr>
          <w:color w:val="000000"/>
          <w:lang w:val="ru-RU" w:eastAsia="ru-RU"/>
        </w:rPr>
        <w:t xml:space="preserve"> размер 14) на одной стороне стандартного листа формата А-4 (297,5 мм </w:t>
      </w:r>
      <w:proofErr w:type="spellStart"/>
      <w:r w:rsidRPr="009D6830">
        <w:rPr>
          <w:color w:val="000000"/>
          <w:lang w:val="ru-RU" w:eastAsia="ru-RU"/>
        </w:rPr>
        <w:t>х</w:t>
      </w:r>
      <w:proofErr w:type="spellEnd"/>
      <w:r w:rsidRPr="009D6830">
        <w:rPr>
          <w:color w:val="000000"/>
          <w:lang w:val="ru-RU" w:eastAsia="ru-RU"/>
        </w:rPr>
        <w:t xml:space="preserve"> 210 мм).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Межстрочный интервал – 1,5. Поля: левое – 3 см, верхнее – 2 см, правое – не менее 1 см и нижнее – 2,5 см.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Все главы в оглавлении и тексте должны быть пронумерованы арабскими цифрами.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Каждую главу, а также «Введение», «Заключение», библиографический список и приложения начинают с новой страницы.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Название параграфов пишутся на отдельной строке. Между предыдущим параграфом и названием нового параграфа оставляется одна пустая строка. Заголовки параграфов пишутся обычным шрифтом.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Параграфы следует нумеровать в пределах каждой главы. Номер каждого параграфа должен состоять из номера главы и номера параграфа, разделенных точкой. «2.1» - первый параграф второй главы. В конце номера параграфа точка не ставится.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Пункты нумеруются арабскими цифрами в пределах каждого параграфа. Номер пункта должен состоять из номеров главы, параграфа и пункта, разделенных точками. В конце номера пункта точка не ставится, например: «2.1.3» - третий пункт первого параграфа второй главы.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Главы и параграфы должны иметь краткие, соответствующие содержанию, заголовки. В конце заголовка точку не ставят.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Подчеркивать заголовки и переносить слова в заголовках не допускается.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Номер соответствующей главы или параграфа ставится в начале заголовка, номер пункта в начале первой (красной) строки абзаца, которым начинается соответствующий пункт. Нумерация страниц должна быть сквозной, включая библиографический список и приложения. На страниц</w:t>
      </w:r>
      <w:r w:rsidR="00271051">
        <w:rPr>
          <w:color w:val="000000"/>
          <w:lang w:val="ru-RU" w:eastAsia="ru-RU"/>
        </w:rPr>
        <w:t>е</w:t>
      </w:r>
      <w:r w:rsidRPr="009D6830">
        <w:rPr>
          <w:color w:val="000000"/>
          <w:lang w:val="ru-RU" w:eastAsia="ru-RU"/>
        </w:rPr>
        <w:t xml:space="preserve"> 1 (титульный лист) номер страницы не ставится.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Сноски на источники и литературу оформляются в квадратных скобках в тексте работы с указанием порядкового номера из библиографического списка. Например: [34]. Если в тексте приводится цитата, в квадратных скобках после цифры списка указывается страница. Например: [34, 165]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Рисунки и таблицы, расположенные на отдельных страницах, необходимо включать в сквозную нумерацию страниц</w:t>
      </w:r>
      <w:r w:rsidR="00271051">
        <w:rPr>
          <w:color w:val="000000"/>
          <w:lang w:val="ru-RU" w:eastAsia="ru-RU"/>
        </w:rPr>
        <w:t>.</w:t>
      </w:r>
    </w:p>
    <w:p w:rsidR="00271051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Все иллюстрации (фотографии, графики, схемы, чертежи и прочее), включенные в текст, именуются рисунками.</w:t>
      </w:r>
    </w:p>
    <w:p w:rsidR="00731D37" w:rsidRPr="009D6830" w:rsidRDefault="00271051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 </w:t>
      </w:r>
      <w:r w:rsidR="00731D37" w:rsidRPr="009D6830">
        <w:rPr>
          <w:color w:val="000000"/>
          <w:lang w:val="ru-RU" w:eastAsia="ru-RU"/>
        </w:rPr>
        <w:t>Рисунки нумеруются последовательно сквозной (единой) нумерацией в пределах всей работы арабскими цифрами, например «Рис. 1.», «Рис. 2.» и т.д.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Рисунок должен размещаться сразу после ссылки на него в тексте работы. Каждый рисунок должен сопровождаться содержательной подписью под ним, отражающей содержание рисунка и расположенной в одну строку с его номером.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Цифровой материал рекомендуется выполнять в виде таблиц. Таблицы должны нумероваться сквозной нумерацией в пределах всей работы арабскими цифрами. Каждая таблица должна иметь содержательный заголовок, который помещают над соответствующей таблицей. Подчеркивать заголовок не следует. Над верхним правым углом таблицы и заголовком помещают надпись «Таблица» с указанием порядкового номера таблицы (например «Таблица 5»).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Таблица должна размещаться сразу после ссылки на нее в тексте работы.</w:t>
      </w:r>
    </w:p>
    <w:p w:rsidR="00731D37" w:rsidRPr="009D6830" w:rsidRDefault="00731D37" w:rsidP="00271051">
      <w:pPr>
        <w:shd w:val="clear" w:color="auto" w:fill="FFFFFF"/>
        <w:spacing w:after="0" w:line="240" w:lineRule="auto"/>
        <w:ind w:right="150" w:firstLine="708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При переносе таблицы на следующую страницу необходимо пронумеровать графы и повторить их нумерацию на следующей странице. Эту страницу начинают с надписи «Продолжение табл.» с указанием ее номера. На предыдущей странице таблица не закрывается.</w:t>
      </w:r>
    </w:p>
    <w:p w:rsidR="00731D37" w:rsidRPr="009D6830" w:rsidRDefault="00731D37" w:rsidP="00271051">
      <w:pPr>
        <w:shd w:val="clear" w:color="auto" w:fill="FFFFFF"/>
        <w:spacing w:after="0" w:line="240" w:lineRule="auto"/>
        <w:ind w:right="15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Формулы, помещенные в работе, должны нумероваться в пределах работы сквозной (единой) нумерацией арабскими цифрами. Номер формулы следует заключать в круглых скобках и помещать на правой стороне листа на уровне нижней строки формулы, к которой он относится.</w:t>
      </w:r>
    </w:p>
    <w:p w:rsidR="00271051" w:rsidRDefault="00731D37" w:rsidP="00271051">
      <w:pPr>
        <w:shd w:val="clear" w:color="auto" w:fill="FFFFFF"/>
        <w:spacing w:after="0" w:line="240" w:lineRule="auto"/>
        <w:ind w:right="150" w:firstLine="708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Библиографический список помещается после заключения и содержит библиографические описания использованных источников, сделанные с учетом стандартов, определяющих способы сокращения слов и словосочетаний. Например:</w:t>
      </w:r>
    </w:p>
    <w:p w:rsidR="00271051" w:rsidRDefault="00731D37" w:rsidP="00271051">
      <w:pPr>
        <w:shd w:val="clear" w:color="auto" w:fill="FFFFFF"/>
        <w:spacing w:after="0" w:line="240" w:lineRule="auto"/>
        <w:ind w:left="708" w:right="150" w:firstLine="72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 </w:t>
      </w:r>
      <w:r w:rsidRPr="009D6830">
        <w:rPr>
          <w:color w:val="000000"/>
          <w:lang w:val="ru-RU" w:eastAsia="ru-RU"/>
        </w:rPr>
        <w:br/>
        <w:t xml:space="preserve">1. Виноградова, Т. Пахарь на фасаде – это мирный труд и символ Поземельного банка / Т. Виноградова // </w:t>
      </w:r>
      <w:proofErr w:type="spellStart"/>
      <w:r w:rsidRPr="009D6830">
        <w:rPr>
          <w:color w:val="000000"/>
          <w:lang w:val="ru-RU" w:eastAsia="ru-RU"/>
        </w:rPr>
        <w:t>Нижегород</w:t>
      </w:r>
      <w:proofErr w:type="spellEnd"/>
      <w:r w:rsidRPr="009D6830">
        <w:rPr>
          <w:color w:val="000000"/>
          <w:lang w:val="ru-RU" w:eastAsia="ru-RU"/>
        </w:rPr>
        <w:t>. Рабочий. – 1996. – 24 авг. – с.12</w:t>
      </w:r>
      <w:r w:rsidRPr="009D6830">
        <w:rPr>
          <w:color w:val="000000"/>
          <w:lang w:val="ru-RU" w:eastAsia="ru-RU"/>
        </w:rPr>
        <w:br/>
      </w:r>
      <w:r w:rsidRPr="009D6830">
        <w:rPr>
          <w:color w:val="000000"/>
          <w:lang w:val="ru-RU" w:eastAsia="ru-RU"/>
        </w:rPr>
        <w:lastRenderedPageBreak/>
        <w:t xml:space="preserve">2. Памятники истории и культуры Горьковской области: справочник / С.Л. Агафонов [и др.]; сост. А.В. </w:t>
      </w:r>
      <w:proofErr w:type="spellStart"/>
      <w:r w:rsidRPr="009D6830">
        <w:rPr>
          <w:color w:val="000000"/>
          <w:lang w:val="ru-RU" w:eastAsia="ru-RU"/>
        </w:rPr>
        <w:t>Кессель</w:t>
      </w:r>
      <w:proofErr w:type="spellEnd"/>
      <w:r w:rsidRPr="009D6830">
        <w:rPr>
          <w:color w:val="000000"/>
          <w:lang w:val="ru-RU" w:eastAsia="ru-RU"/>
        </w:rPr>
        <w:t xml:space="preserve">. – Горький: </w:t>
      </w:r>
      <w:proofErr w:type="spellStart"/>
      <w:r w:rsidRPr="009D6830">
        <w:rPr>
          <w:color w:val="000000"/>
          <w:lang w:val="ru-RU" w:eastAsia="ru-RU"/>
        </w:rPr>
        <w:t>Волго-Вят</w:t>
      </w:r>
      <w:proofErr w:type="spellEnd"/>
      <w:r w:rsidRPr="009D6830">
        <w:rPr>
          <w:color w:val="000000"/>
          <w:lang w:val="ru-RU" w:eastAsia="ru-RU"/>
        </w:rPr>
        <w:t>. кн. изд-во, 1987. – 319 с.</w:t>
      </w:r>
      <w:r w:rsidRPr="009D6830">
        <w:rPr>
          <w:color w:val="000000"/>
          <w:lang w:val="ru-RU" w:eastAsia="ru-RU"/>
        </w:rPr>
        <w:br/>
        <w:t xml:space="preserve">3. Филатов, Н.Ф. Нижний Новгород. Архитектура XIV-начала XX в. / Н.Ф. Филатов. – Н.Новгород: </w:t>
      </w:r>
      <w:proofErr w:type="spellStart"/>
      <w:r w:rsidRPr="009D6830">
        <w:rPr>
          <w:color w:val="000000"/>
          <w:lang w:val="ru-RU" w:eastAsia="ru-RU"/>
        </w:rPr>
        <w:t>Нижегород</w:t>
      </w:r>
      <w:proofErr w:type="spellEnd"/>
      <w:r w:rsidRPr="009D6830">
        <w:rPr>
          <w:color w:val="000000"/>
          <w:lang w:val="ru-RU" w:eastAsia="ru-RU"/>
        </w:rPr>
        <w:t>. новости, 1994. – 256 с.: ил. – (Энциклопедия Нижегородского края)</w:t>
      </w:r>
      <w:r w:rsidRPr="009D6830">
        <w:rPr>
          <w:color w:val="000000"/>
          <w:lang w:val="ru-RU" w:eastAsia="ru-RU"/>
        </w:rPr>
        <w:br/>
        <w:t>Электронный ресурс</w:t>
      </w:r>
    </w:p>
    <w:p w:rsidR="00731D37" w:rsidRPr="009D6830" w:rsidRDefault="00731D37" w:rsidP="00271051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4. Декрет о земле. – Режим доступа: http://www.businesspravo.ru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Приложения оформляются как продолжение работы на последних ее страницах. При большом объеме или формате приложения оформляют в виде самостоятельного блока в специальном переплете.</w:t>
      </w:r>
    </w:p>
    <w:p w:rsidR="00731D37" w:rsidRPr="009D6830" w:rsidRDefault="00731D37" w:rsidP="00E04B74">
      <w:pPr>
        <w:shd w:val="clear" w:color="auto" w:fill="FFFFFF"/>
        <w:spacing w:after="0" w:line="240" w:lineRule="auto"/>
        <w:ind w:left="150" w:right="150" w:firstLine="630"/>
        <w:jc w:val="both"/>
        <w:rPr>
          <w:color w:val="000000"/>
          <w:lang w:val="ru-RU" w:eastAsia="ru-RU"/>
        </w:rPr>
      </w:pPr>
      <w:r w:rsidRPr="009D6830">
        <w:rPr>
          <w:color w:val="000000"/>
          <w:lang w:val="ru-RU" w:eastAsia="ru-RU"/>
        </w:rPr>
        <w:t>Каждое приложение должно начинаться с нового листа (страницы) с указанием в правом верхнем углу слова «Приложение» и иметь тематический заголовок. При наличии в дипломной работе более о</w:t>
      </w:r>
      <w:r w:rsidR="00271051">
        <w:rPr>
          <w:color w:val="000000"/>
          <w:lang w:val="ru-RU" w:eastAsia="ru-RU"/>
        </w:rPr>
        <w:t>дного приложения они нумеруются</w:t>
      </w:r>
      <w:r w:rsidRPr="009D6830">
        <w:rPr>
          <w:color w:val="000000"/>
          <w:lang w:val="ru-RU" w:eastAsia="ru-RU"/>
        </w:rPr>
        <w:t xml:space="preserve">. Например, «Приложение </w:t>
      </w:r>
      <w:r w:rsidR="00271051">
        <w:rPr>
          <w:color w:val="000000"/>
          <w:lang w:val="ru-RU" w:eastAsia="ru-RU"/>
        </w:rPr>
        <w:t>1</w:t>
      </w:r>
      <w:r w:rsidRPr="009D6830">
        <w:rPr>
          <w:color w:val="000000"/>
          <w:lang w:val="ru-RU" w:eastAsia="ru-RU"/>
        </w:rPr>
        <w:t xml:space="preserve">», «Приложение </w:t>
      </w:r>
      <w:r w:rsidR="00271051">
        <w:rPr>
          <w:color w:val="000000"/>
          <w:lang w:val="ru-RU" w:eastAsia="ru-RU"/>
        </w:rPr>
        <w:t>2</w:t>
      </w:r>
      <w:r w:rsidRPr="009D6830">
        <w:rPr>
          <w:color w:val="000000"/>
          <w:lang w:val="ru-RU" w:eastAsia="ru-RU"/>
        </w:rPr>
        <w:t xml:space="preserve">» и т.д. </w:t>
      </w:r>
    </w:p>
    <w:p w:rsidR="00731D37" w:rsidRPr="009D6830" w:rsidRDefault="00731D37" w:rsidP="00E04B74">
      <w:pPr>
        <w:spacing w:after="0" w:line="240" w:lineRule="auto"/>
        <w:rPr>
          <w:lang w:val="ru-RU"/>
        </w:rPr>
      </w:pPr>
    </w:p>
    <w:sectPr w:rsidR="00731D37" w:rsidRPr="009D6830" w:rsidSect="009D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B89"/>
    <w:rsid w:val="000237B7"/>
    <w:rsid w:val="0003649A"/>
    <w:rsid w:val="000418CE"/>
    <w:rsid w:val="000D7C8C"/>
    <w:rsid w:val="000F291F"/>
    <w:rsid w:val="001437B2"/>
    <w:rsid w:val="00234ED1"/>
    <w:rsid w:val="00271051"/>
    <w:rsid w:val="004453D8"/>
    <w:rsid w:val="00613B89"/>
    <w:rsid w:val="00731D37"/>
    <w:rsid w:val="009D20F6"/>
    <w:rsid w:val="009D4AD1"/>
    <w:rsid w:val="009D6830"/>
    <w:rsid w:val="009F5A7C"/>
    <w:rsid w:val="00A45651"/>
    <w:rsid w:val="00BB3522"/>
    <w:rsid w:val="00C67B9F"/>
    <w:rsid w:val="00CE6E73"/>
    <w:rsid w:val="00D64E3D"/>
    <w:rsid w:val="00E04B74"/>
    <w:rsid w:val="00EC6803"/>
    <w:rsid w:val="00ED3543"/>
    <w:rsid w:val="00ED47BE"/>
    <w:rsid w:val="00F0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ED47BE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D47BE"/>
    <w:pPr>
      <w:spacing w:before="480" w:after="0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47BE"/>
    <w:pPr>
      <w:spacing w:before="200" w:after="0"/>
      <w:outlineLvl w:val="1"/>
    </w:pPr>
    <w:rPr>
      <w:rFonts w:ascii="Arial" w:hAnsi="Arial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47BE"/>
    <w:pPr>
      <w:spacing w:before="200" w:after="0" w:line="271" w:lineRule="auto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D47BE"/>
    <w:pPr>
      <w:spacing w:before="200" w:after="0"/>
      <w:outlineLvl w:val="3"/>
    </w:pPr>
    <w:rPr>
      <w:rFonts w:ascii="Arial" w:hAnsi="Arial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ED47BE"/>
    <w:pPr>
      <w:spacing w:before="200" w:after="0"/>
      <w:outlineLvl w:val="4"/>
    </w:pPr>
    <w:rPr>
      <w:rFonts w:ascii="Arial" w:hAnsi="Arial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ED47BE"/>
    <w:pPr>
      <w:spacing w:after="0" w:line="271" w:lineRule="auto"/>
      <w:outlineLvl w:val="5"/>
    </w:pPr>
    <w:rPr>
      <w:rFonts w:ascii="Arial" w:hAnsi="Arial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ED47BE"/>
    <w:pPr>
      <w:spacing w:after="0"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ED47BE"/>
    <w:pPr>
      <w:spacing w:after="0"/>
      <w:outlineLvl w:val="7"/>
    </w:pPr>
    <w:rPr>
      <w:rFonts w:ascii="Arial" w:hAnsi="Arial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47BE"/>
    <w:pPr>
      <w:spacing w:after="0"/>
      <w:outlineLvl w:val="8"/>
    </w:pPr>
    <w:rPr>
      <w:rFonts w:ascii="Arial" w:hAnsi="Arial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7BE"/>
    <w:rPr>
      <w:rFonts w:ascii="Arial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D47BE"/>
    <w:rPr>
      <w:rFonts w:ascii="Arial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D47BE"/>
    <w:rPr>
      <w:rFonts w:ascii="Arial" w:hAnsi="Arial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47BE"/>
    <w:rPr>
      <w:rFonts w:ascii="Arial" w:hAnsi="Arial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47BE"/>
    <w:rPr>
      <w:rFonts w:ascii="Arial" w:hAnsi="Arial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47BE"/>
    <w:rPr>
      <w:rFonts w:ascii="Arial" w:hAnsi="Arial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D47BE"/>
    <w:rPr>
      <w:rFonts w:ascii="Arial" w:hAnsi="Arial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47BE"/>
    <w:rPr>
      <w:rFonts w:ascii="Arial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47BE"/>
    <w:rPr>
      <w:rFonts w:ascii="Arial" w:hAnsi="Arial" w:cs="Times New Roman"/>
      <w:i/>
      <w:iCs/>
      <w:spacing w:val="5"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ED47BE"/>
    <w:pPr>
      <w:spacing w:after="100"/>
    </w:pPr>
  </w:style>
  <w:style w:type="paragraph" w:styleId="21">
    <w:name w:val="toc 2"/>
    <w:basedOn w:val="a"/>
    <w:next w:val="a"/>
    <w:autoRedefine/>
    <w:uiPriority w:val="99"/>
    <w:rsid w:val="00ED47BE"/>
    <w:pPr>
      <w:spacing w:after="100"/>
      <w:ind w:left="220"/>
    </w:pPr>
  </w:style>
  <w:style w:type="paragraph" w:styleId="a3">
    <w:name w:val="Title"/>
    <w:basedOn w:val="a"/>
    <w:next w:val="a"/>
    <w:link w:val="a4"/>
    <w:uiPriority w:val="99"/>
    <w:qFormat/>
    <w:rsid w:val="00ED47BE"/>
    <w:pPr>
      <w:pBdr>
        <w:bottom w:val="single" w:sz="4" w:space="1" w:color="auto"/>
      </w:pBdr>
      <w:spacing w:line="240" w:lineRule="auto"/>
      <w:contextualSpacing/>
    </w:pPr>
    <w:rPr>
      <w:rFonts w:ascii="Arial" w:hAnsi="Arial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ED47BE"/>
    <w:rPr>
      <w:rFonts w:ascii="Arial" w:hAnsi="Arial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ED47BE"/>
    <w:pPr>
      <w:spacing w:after="600"/>
    </w:pPr>
    <w:rPr>
      <w:rFonts w:ascii="Arial" w:hAnsi="Arial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D47BE"/>
    <w:rPr>
      <w:rFonts w:ascii="Arial" w:hAnsi="Arial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ED47BE"/>
    <w:rPr>
      <w:rFonts w:cs="Times New Roman"/>
      <w:b/>
    </w:rPr>
  </w:style>
  <w:style w:type="character" w:styleId="a8">
    <w:name w:val="Emphasis"/>
    <w:basedOn w:val="a0"/>
    <w:uiPriority w:val="99"/>
    <w:qFormat/>
    <w:rsid w:val="00ED47BE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ED47BE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ED47BE"/>
    <w:pPr>
      <w:ind w:left="720"/>
      <w:contextualSpacing/>
    </w:pPr>
  </w:style>
  <w:style w:type="paragraph" w:styleId="22">
    <w:name w:val="Quote"/>
    <w:basedOn w:val="a"/>
    <w:next w:val="a"/>
    <w:link w:val="23"/>
    <w:uiPriority w:val="99"/>
    <w:qFormat/>
    <w:rsid w:val="00ED47BE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99"/>
    <w:locked/>
    <w:rsid w:val="00ED47BE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ED47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ED47BE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ED47BE"/>
    <w:rPr>
      <w:i/>
    </w:rPr>
  </w:style>
  <w:style w:type="character" w:styleId="ae">
    <w:name w:val="Intense Emphasis"/>
    <w:basedOn w:val="a0"/>
    <w:uiPriority w:val="99"/>
    <w:qFormat/>
    <w:rsid w:val="00ED47BE"/>
    <w:rPr>
      <w:b/>
    </w:rPr>
  </w:style>
  <w:style w:type="character" w:styleId="af">
    <w:name w:val="Subtle Reference"/>
    <w:basedOn w:val="a0"/>
    <w:uiPriority w:val="99"/>
    <w:qFormat/>
    <w:rsid w:val="00ED47BE"/>
    <w:rPr>
      <w:smallCaps/>
    </w:rPr>
  </w:style>
  <w:style w:type="character" w:styleId="af0">
    <w:name w:val="Intense Reference"/>
    <w:basedOn w:val="a0"/>
    <w:uiPriority w:val="99"/>
    <w:qFormat/>
    <w:rsid w:val="00ED47BE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ED47BE"/>
    <w:rPr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ED47BE"/>
    <w:pPr>
      <w:outlineLvl w:val="9"/>
    </w:pPr>
  </w:style>
  <w:style w:type="paragraph" w:styleId="af3">
    <w:name w:val="Normal (Web)"/>
    <w:basedOn w:val="a"/>
    <w:uiPriority w:val="99"/>
    <w:semiHidden/>
    <w:rsid w:val="00F0409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F04094"/>
    <w:rPr>
      <w:rFonts w:cs="Times New Roman"/>
    </w:rPr>
  </w:style>
  <w:style w:type="character" w:styleId="af4">
    <w:name w:val="Hyperlink"/>
    <w:basedOn w:val="a0"/>
    <w:uiPriority w:val="99"/>
    <w:semiHidden/>
    <w:rsid w:val="00F04094"/>
    <w:rPr>
      <w:rFonts w:cs="Times New Roman"/>
      <w:color w:val="0000FF"/>
      <w:u w:val="single"/>
    </w:rPr>
  </w:style>
  <w:style w:type="table" w:styleId="af5">
    <w:name w:val="Table Grid"/>
    <w:basedOn w:val="a1"/>
    <w:uiPriority w:val="99"/>
    <w:locked/>
    <w:rsid w:val="00E04B74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54414-2D2C-4EB3-AB55-37397122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1410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Home</cp:lastModifiedBy>
  <cp:revision>8</cp:revision>
  <cp:lastPrinted>2016-03-01T13:54:00Z</cp:lastPrinted>
  <dcterms:created xsi:type="dcterms:W3CDTF">2016-02-28T17:12:00Z</dcterms:created>
  <dcterms:modified xsi:type="dcterms:W3CDTF">2017-01-16T19:15:00Z</dcterms:modified>
</cp:coreProperties>
</file>